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560"/>
        <w:gridCol w:w="960"/>
        <w:gridCol w:w="1691"/>
        <w:gridCol w:w="760"/>
        <w:gridCol w:w="1180"/>
        <w:gridCol w:w="960"/>
        <w:gridCol w:w="700"/>
        <w:gridCol w:w="1052"/>
        <w:gridCol w:w="960"/>
        <w:gridCol w:w="960"/>
        <w:gridCol w:w="780"/>
        <w:gridCol w:w="1052"/>
        <w:gridCol w:w="960"/>
        <w:gridCol w:w="960"/>
      </w:tblGrid>
      <w:tr w:rsidR="00AB70EB" w:rsidRPr="00AB70EB" w14:paraId="23C3734B" w14:textId="77777777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28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0F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22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B4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2B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9E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1E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8C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44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68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28B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73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F9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94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AB70EB" w:rsidRPr="00AB70EB" w14:paraId="2FC84F82" w14:textId="77777777" w:rsidTr="00AB70EB">
        <w:trPr>
          <w:trHeight w:val="240"/>
        </w:trPr>
        <w:tc>
          <w:tcPr>
            <w:tcW w:w="133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AC4B0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FORMULAR DE DECLARARE conform art. 799 *1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alin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(2) din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Legea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95/2006</w:t>
            </w:r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privind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reforma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domeniul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sanatatii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modificarile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completarile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ulterioare</w:t>
            </w:r>
            <w:proofErr w:type="spellEnd"/>
          </w:p>
        </w:tc>
      </w:tr>
      <w:tr w:rsidR="00AB70EB" w:rsidRPr="00AB70EB" w14:paraId="6E663D18" w14:textId="77777777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13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D4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69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E1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41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22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CB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07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E2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2F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1F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5D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41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51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4736EB25" w14:textId="77777777" w:rsidTr="00AB70EB">
        <w:trPr>
          <w:trHeight w:val="54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2B315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D2617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Declarant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F0B04B2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al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sponsorului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FC6F4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405183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36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83E463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TIPURI DE CHELTUIELI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5C9F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70EB" w:rsidRPr="00AB70EB" w14:paraId="4AC7DCBE" w14:textId="77777777" w:rsidTr="00AB70EB">
        <w:trPr>
          <w:trHeight w:val="237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0E7CAC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BF00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149A1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68DBF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579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9DE" w14:textId="77777777" w:rsidR="00AB70EB" w:rsidRPr="00AB70EB" w:rsidRDefault="00AB70EB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CF4D9B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F29F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8AA43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06A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A34590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8419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C8844F" w14:textId="77777777"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87A4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0EB" w:rsidRPr="00AB70EB" w14:paraId="602CD4D1" w14:textId="77777777" w:rsidTr="00AB70EB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706C550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7074FA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812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099A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52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05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84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3FF9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0F9E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52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FE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F3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0E88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D4A78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2FB40AF9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32ED34C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10EDB3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787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5480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877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03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CB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CD65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7532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B3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9A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EF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4D62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9065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465083F1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2915B91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16B726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2C8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9652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E4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F5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42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8775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693F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C1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86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D1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155D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7E17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17B08CE2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19E290D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3DC3FB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D3C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A7A3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D8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77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51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021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850A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73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70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F4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A0C7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C26F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6FBC7B18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6B196CD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970D9B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B72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8DD7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6D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A0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A0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07F3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CE4B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0B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412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C8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4DCF9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104A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6E1544DE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2CCB2E4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9BBE6B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AA7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D47C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26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FD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C5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2A43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92CDF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DF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D0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2E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0872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F0C3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75CF2D22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40FFE82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47991B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A46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B8AA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36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6B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31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33B9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1C85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CE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25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1B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AC1B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609B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20B17290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28035D0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41489C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153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7F5B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2B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89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D77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DCF1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D577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14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6A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74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EB71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2DE9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14:paraId="696DA543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AE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58B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7D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87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F4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29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27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C4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24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1D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0E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9D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28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2A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283FE7FE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80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27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BD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3D3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34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70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F9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74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2A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63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9AF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F0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C1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C2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6923988D" w14:textId="77777777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1E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C5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5A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D94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7E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4C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0A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F3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4B3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29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7C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60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CA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E4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74BED7DC" w14:textId="77777777" w:rsidTr="00AB70EB">
        <w:trPr>
          <w:trHeight w:val="2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11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AA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29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5C3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9B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9C84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602C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conferentiere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la: advisory board, expert opinion,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redactare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training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angajat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companiei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cesiune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BE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66B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E2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001683F6" w14:textId="77777777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4E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CF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9A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7E9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conform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obiectului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3E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8C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BE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7C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01E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71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CB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3F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7A62C73A" w14:textId="77777777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04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C8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8D3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9321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80B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58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27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20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29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7F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BA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3A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4324666B" w14:textId="77777777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54E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74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95B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9E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0F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4A3F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28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7C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AD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A0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95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1B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92C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F9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14:paraId="0813EBBD" w14:textId="77777777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C7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F2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601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399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940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FD4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13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5B8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C7D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652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006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4C5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DAA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597" w14:textId="77777777"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F4768E1" w14:textId="77777777" w:rsidR="00C24216" w:rsidRDefault="00C24216"/>
    <w:sectPr w:rsidR="00C24216" w:rsidSect="00AB70E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B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D31FF"/>
    <w:rsid w:val="001F2C7F"/>
    <w:rsid w:val="001F54E0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3F03CF"/>
    <w:rsid w:val="004243DC"/>
    <w:rsid w:val="00425150"/>
    <w:rsid w:val="0043400E"/>
    <w:rsid w:val="004960AA"/>
    <w:rsid w:val="00563205"/>
    <w:rsid w:val="005A613D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110E"/>
    <w:rsid w:val="007E40E3"/>
    <w:rsid w:val="007E5246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13814"/>
    <w:rsid w:val="009C7E6B"/>
    <w:rsid w:val="009D24AD"/>
    <w:rsid w:val="00A04910"/>
    <w:rsid w:val="00A117DF"/>
    <w:rsid w:val="00A20D0C"/>
    <w:rsid w:val="00A5114E"/>
    <w:rsid w:val="00A553CD"/>
    <w:rsid w:val="00A677AD"/>
    <w:rsid w:val="00A94065"/>
    <w:rsid w:val="00AB70EB"/>
    <w:rsid w:val="00AD4A2D"/>
    <w:rsid w:val="00B417B9"/>
    <w:rsid w:val="00B855A9"/>
    <w:rsid w:val="00B911AE"/>
    <w:rsid w:val="00BA1EFE"/>
    <w:rsid w:val="00BC258F"/>
    <w:rsid w:val="00BE5448"/>
    <w:rsid w:val="00C24216"/>
    <w:rsid w:val="00C56A55"/>
    <w:rsid w:val="00C749D9"/>
    <w:rsid w:val="00C92DE2"/>
    <w:rsid w:val="00CA087C"/>
    <w:rsid w:val="00CA7826"/>
    <w:rsid w:val="00CE1062"/>
    <w:rsid w:val="00D00B80"/>
    <w:rsid w:val="00D42EAC"/>
    <w:rsid w:val="00D45987"/>
    <w:rsid w:val="00D9544C"/>
    <w:rsid w:val="00E151DC"/>
    <w:rsid w:val="00E17A22"/>
    <w:rsid w:val="00E34C27"/>
    <w:rsid w:val="00E7158C"/>
    <w:rsid w:val="00E97B91"/>
    <w:rsid w:val="00EA0E4D"/>
    <w:rsid w:val="00EB5B84"/>
    <w:rsid w:val="00EC39FA"/>
    <w:rsid w:val="00EC5042"/>
    <w:rsid w:val="00EE218E"/>
    <w:rsid w:val="00F02C51"/>
    <w:rsid w:val="00F07F17"/>
    <w:rsid w:val="00F26966"/>
    <w:rsid w:val="00F41A2E"/>
    <w:rsid w:val="00F516ED"/>
    <w:rsid w:val="00F601DC"/>
    <w:rsid w:val="00F64A26"/>
    <w:rsid w:val="00F71890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7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91381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1381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1381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1381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GPopa</dc:creator>
  <cp:keywords/>
  <dc:description/>
  <cp:lastModifiedBy>user</cp:lastModifiedBy>
  <cp:revision>2</cp:revision>
  <cp:lastPrinted>2015-06-26T11:46:00Z</cp:lastPrinted>
  <dcterms:created xsi:type="dcterms:W3CDTF">2015-06-26T11:47:00Z</dcterms:created>
  <dcterms:modified xsi:type="dcterms:W3CDTF">2015-06-26T11:47:00Z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-118080191</vt:i4>
  </property>
  <property fmtid="{D5CDD505-2E9C-101B-9397-08002B2CF9AE}" pid="3" name="_NewReviewCycle">
    <vt:lpwstr/>
  </property>
  <property fmtid="{D5CDD505-2E9C-101B-9397-08002B2CF9AE}" pid="4" name="_EmailSubject">
    <vt:lpwstr>2014 Tov pe profit center Pasteur - comunicare HCPs / HCOs </vt:lpwstr>
  </property>
  <property fmtid="{D5CDD505-2E9C-101B-9397-08002B2CF9AE}" pid="5" name="_AuthorEmail">
    <vt:lpwstr>sanda.girboviceanu@sanofi.com</vt:lpwstr>
  </property>
  <property fmtid="{D5CDD505-2E9C-101B-9397-08002B2CF9AE}" pid="6" name="_AuthorEmailDisplayName">
    <vt:lpwstr>Girboviceanu, Sanda PH/RO</vt:lpwstr>
  </property>
  <property fmtid="{D5CDD505-2E9C-101B-9397-08002B2CF9AE}" pid="7" name="_ReviewingToolsShownOnce">
    <vt:lpwstr/>
  </property>
</Properties>
</file>